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4993"/>
        <w:gridCol w:w="5103"/>
      </w:tblGrid>
      <w:tr w:rsidR="006738D1" w:rsidRPr="006738D1" w:rsidTr="006738D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1</w:t>
            </w:r>
          </w:p>
        </w:tc>
        <w:tc>
          <w:tcPr>
            <w:tcW w:w="101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НАИМЕНОВАНИЕ ЭМИТЕНТА: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Полное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Акционерно-коммерческий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"Invest Finance Bank" с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участием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иностранного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капитала</w:t>
            </w:r>
            <w:proofErr w:type="spellEnd"/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Сокращенное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АКБ "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InFinBank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"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Наименование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биржевого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тикера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INFB</w:t>
            </w:r>
          </w:p>
        </w:tc>
      </w:tr>
      <w:tr w:rsidR="006738D1" w:rsidRPr="006738D1" w:rsidTr="006738D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2</w:t>
            </w:r>
          </w:p>
        </w:tc>
        <w:tc>
          <w:tcPr>
            <w:tcW w:w="101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КОНТАКТНЫЕ ДАННЫЕ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Местонахождение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3D0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Республика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Узбекистан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город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Ташкент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Мирабадский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район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улица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Т.Шевченко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, 1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Почтовый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адрес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3D0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100029,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Республика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Узбекистан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город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Ташкент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Мирабадский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район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улица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Т.Шевченко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, 1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Адрес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электронной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почты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hyperlink r:id="rId5" w:history="1">
              <w:r w:rsidRPr="006738D1">
                <w:rPr>
                  <w:rFonts w:ascii="Times New Roman" w:eastAsia="Times New Roman" w:hAnsi="Times New Roman" w:cs="Times New Roman"/>
                  <w:color w:val="337AB7"/>
                  <w:lang w:val="en-US"/>
                </w:rPr>
                <w:t>info@infinbank.com</w:t>
              </w:r>
            </w:hyperlink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Официальный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веб-сайт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hyperlink r:id="rId6" w:tgtFrame="_blank" w:history="1">
              <w:r w:rsidRPr="006738D1">
                <w:rPr>
                  <w:rFonts w:ascii="Times New Roman" w:eastAsia="Times New Roman" w:hAnsi="Times New Roman" w:cs="Times New Roman"/>
                  <w:color w:val="337AB7"/>
                  <w:lang w:val="en-US"/>
                </w:rPr>
                <w:t>www.infinbank.com</w:t>
              </w:r>
            </w:hyperlink>
          </w:p>
        </w:tc>
      </w:tr>
      <w:tr w:rsidR="006738D1" w:rsidRPr="006738D1" w:rsidTr="006738D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3</w:t>
            </w:r>
          </w:p>
        </w:tc>
        <w:tc>
          <w:tcPr>
            <w:tcW w:w="101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БАНКОВСКИЕ РЕКВИЗИТЫ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Наименование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обслуживающего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Головной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офис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АКБ «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InFinBank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»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Номер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расчетного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2130 2000 9000 0905 3001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МФО: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1041</w:t>
            </w:r>
          </w:p>
        </w:tc>
      </w:tr>
      <w:tr w:rsidR="006738D1" w:rsidRPr="006738D1" w:rsidTr="006738D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4</w:t>
            </w:r>
          </w:p>
        </w:tc>
        <w:tc>
          <w:tcPr>
            <w:tcW w:w="101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РЕГИСТРАЦИОННЫЕ И ИДЕНТИФИКАЦИОННЫЕ НОМЕРА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присвоенные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регистрирующим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органом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75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присвоенные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органом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государственной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налоговой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службы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(ИНН):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206942764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присвоенные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органами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государственной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статистики</w:t>
            </w:r>
            <w:proofErr w:type="spellEnd"/>
          </w:p>
        </w:tc>
        <w:tc>
          <w:tcPr>
            <w:tcW w:w="5106" w:type="dxa"/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КФС: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144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ОКПО: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22220067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ОКОНХ: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96120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СОАТО:</w:t>
            </w:r>
          </w:p>
        </w:tc>
        <w:tc>
          <w:tcPr>
            <w:tcW w:w="51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1726273</w:t>
            </w:r>
          </w:p>
        </w:tc>
      </w:tr>
    </w:tbl>
    <w:p w:rsidR="006738D1" w:rsidRPr="006738D1" w:rsidRDefault="006738D1" w:rsidP="006738D1">
      <w:pPr>
        <w:spacing w:after="0" w:line="240" w:lineRule="auto"/>
        <w:rPr>
          <w:rFonts w:ascii="Times New Roman" w:eastAsia="Times New Roman" w:hAnsi="Times New Roman" w:cs="Times New Roman"/>
          <w:vanish/>
          <w:lang w:val="en-US"/>
        </w:rPr>
      </w:pPr>
    </w:p>
    <w:tbl>
      <w:tblPr>
        <w:tblW w:w="104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4874"/>
        <w:gridCol w:w="2610"/>
        <w:gridCol w:w="2520"/>
      </w:tblGrid>
      <w:tr w:rsidR="006738D1" w:rsidRPr="006738D1" w:rsidTr="006738D1">
        <w:tc>
          <w:tcPr>
            <w:tcW w:w="46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5</w:t>
            </w: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Бухгалтерский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баланс</w:t>
            </w:r>
            <w:proofErr w:type="spellEnd"/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Категории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proofErr w:type="gram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тыс</w:t>
            </w:r>
            <w:proofErr w:type="spellEnd"/>
            <w:proofErr w:type="gram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. </w:t>
            </w:r>
            <w:proofErr w:type="spellStart"/>
            <w:proofErr w:type="gram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сум</w:t>
            </w:r>
            <w:proofErr w:type="spellEnd"/>
            <w:proofErr w:type="gram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.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АКТИВЫ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Кассовая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наличность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платежные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документы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148551677.00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2.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получению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из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ЦБРУ</w:t>
            </w:r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312847557.00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3.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получению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из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банков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73945224.00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4.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продажи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30085000.00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Ценные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бумаги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Драгоценные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металлы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монеты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камни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12936.00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Минус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: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купли-продажи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купли-продажи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5 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2158143.00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Минус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: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инвестициям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2158143.00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6.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Ценные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бумаги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соглашению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c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обратным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выкупом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7.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лизинговые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операции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Брутто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кредиты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Лизинговые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операции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Брутто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Минус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: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лизингу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5045312.00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лизинговые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операции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2939432563.00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8 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векселя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Минус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: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купленным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векселям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векселя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9.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Обязательства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клиентов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финансовым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инструментам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10.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Основные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средства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346739650.00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11.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Начисленные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получению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49449747.00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12.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Другое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собственное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имущество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недвижимость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активы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приобретенные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расчетах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Минус:Резервы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другому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собственному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имуществу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другое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собственное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имущество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13.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активы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217546937.00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14.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активов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4120769434.00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ОБЯЗАТЕЛЬСТВА И СОБСТВЕННЫЙ КАПИТАЛ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ОБЯЗАТЕЛЬСТВА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15.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Депозиты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востребования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797875088.00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16.Сберегательные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депозиты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17.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Срочные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депозиты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1927607677.00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18.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ЦБРУ</w:t>
            </w:r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19.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банки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218951905.00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20.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Ценные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бумаги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проданные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соглашению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с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последующим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выкупом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21.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лизинговые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операции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474131621.00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22.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Субординированные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долговые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обязательства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71964991.00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23.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Начисленные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19017672.00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24.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обязательства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51994707.00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25.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обязательств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3577123735.00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СОБСТВЕННЫЙ КАПИТАЛ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26.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Уставный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капитал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Акции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-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Обыкновенные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400000000.00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б.Акции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-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Привилегированные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27.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Добавленный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капитал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1853400.00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28.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Резервный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капитал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.</w:t>
            </w:r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Резервный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фонд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общего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назначения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8437122.00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а.1.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Из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них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созданные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стандартным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активам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19000001.00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Девальвацию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резервы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фонды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7829555.00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29.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Нераспределенная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прибыль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106525621.00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30.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собственного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капитала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543645699.00</w:t>
            </w:r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31.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обязательств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собственного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капитала</w:t>
            </w:r>
            <w:proofErr w:type="spellEnd"/>
          </w:p>
        </w:tc>
        <w:tc>
          <w:tcPr>
            <w:tcW w:w="2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4120769434.00</w:t>
            </w:r>
          </w:p>
        </w:tc>
      </w:tr>
    </w:tbl>
    <w:p w:rsidR="006738D1" w:rsidRPr="006738D1" w:rsidRDefault="006738D1" w:rsidP="006738D1">
      <w:pPr>
        <w:spacing w:after="0" w:line="240" w:lineRule="auto"/>
        <w:rPr>
          <w:rFonts w:ascii="Times New Roman" w:eastAsia="Times New Roman" w:hAnsi="Times New Roman" w:cs="Times New Roman"/>
          <w:vanish/>
          <w:lang w:val="en-US"/>
        </w:rPr>
      </w:pPr>
    </w:p>
    <w:tbl>
      <w:tblPr>
        <w:tblW w:w="104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466"/>
        <w:gridCol w:w="2198"/>
        <w:gridCol w:w="2340"/>
      </w:tblGrid>
      <w:tr w:rsidR="006738D1" w:rsidRPr="006738D1" w:rsidTr="006738D1">
        <w:tc>
          <w:tcPr>
            <w:tcW w:w="46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6</w:t>
            </w: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Отчет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о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финансовых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результатах</w:t>
            </w:r>
            <w:proofErr w:type="spellEnd"/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Категории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proofErr w:type="gram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тыс</w:t>
            </w:r>
            <w:proofErr w:type="spellEnd"/>
            <w:proofErr w:type="gram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. </w:t>
            </w:r>
            <w:proofErr w:type="spellStart"/>
            <w:proofErr w:type="gram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сум</w:t>
            </w:r>
            <w:proofErr w:type="spellEnd"/>
            <w:proofErr w:type="gram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.</w:t>
            </w: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1. ПРОЦЕНТНЫЕ ДОХОДЫ</w:t>
            </w: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a.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ЦБРУ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346945.00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банках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1770588.00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купленным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векселям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инвестициям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д.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купли-продажи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ценных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бумаг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635616.00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е.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обязательствам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клиентов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ж.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обяз-вам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клиентов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непогашенным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акцептам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этого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банка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з.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Дисконт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(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Скидки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)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взносы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лизинговым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операциям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99664123.00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и.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соглашениям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о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покупке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ценных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бумаг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с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обратным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выкупом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к.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29615419.00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л.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процентных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доходов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132032691.00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2. ПРОЦЕНТНЫЕ РАСХОДЫ</w:t>
            </w: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депозитам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востребования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395942.00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сберегательным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депозитам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срочным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депозитам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50743402.00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ЦБРУ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д.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банки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7556970.00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е.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процентных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расходов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депозитам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58696314.00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ж.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оплате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2162028.00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з.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соглашениям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о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продаже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ц/б с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последующим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выкупом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и.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30289500.00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к.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процентных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расходов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займам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32451528.00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л.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процентных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расходов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91147842.00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3. ЧИСТЫЕ ПРОЦЕНТНЫЕ ДОХОДЫ ДО ОЦЕНКИ ВОЗМОЖНЫХ УБЫТКОВ ПО КРЕДИТАМ И ЛИЗИНГУ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Минус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: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Оценка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лизингу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3087762.00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после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оценки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возможных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кредитам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лизингу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37796540.00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4. БЕСПРОЦЕНТНЫЕ ДОХОДЫ</w:t>
            </w: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комиссий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платы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за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услуги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29759822.00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Прибыль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иностранной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валюте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16341150.00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Прибыль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коммерческих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операций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Прибыль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дивиденды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инвестиций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37000.00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д.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беспроцентные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4952699.00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е.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беспроцентных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доходов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51090671.00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5. БЕСПРОЦЕНТНЫЕ РАСХОДЫ</w:t>
            </w: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Комиссионные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за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услуги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7444147.00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в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иностранной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валюте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13415527.00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счетам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купли-продажи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от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инвестиций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д.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беспроцентные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2785709.00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е.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беспроцентных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расходов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23645383.00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6. ЧИСТЫЙ ДОХОД ДО ОПЕРАЦИОННЫХ РАСХОДОВ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65241828.00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00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7. ОПЕРАЦИОННЫЕ РАСХОДЫ</w:t>
            </w: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Заработная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плата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сотрудников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23147301.00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Аренда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содержание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3899437.00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в.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Командировочные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транспортные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401236.00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г.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Административные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2071064.00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д.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Репрезентация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благотворительность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2724395.00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е.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износ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5660094.00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ж.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Страхование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налоги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и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расходы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2848849.00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з.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Итого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операционных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расходов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40752376.00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8. ОЦЕНКА НЕКРЕДИТНЫХ УБЫТКОВ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9. ЧИСТАЯ ПРИБЫЛЬ ДО УПЛАТЫ НАЛОГОВ И ДРУГИХ ПОПРАВОК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24489452.00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Оценка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налога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прибыль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5520187.00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10. ДОХОД ДО ВВЕДЕНИЯ ПОПРАВОК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18969265.00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а.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Непредвиденные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доходы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или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убытки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б.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Другие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поправки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к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прибыли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чистые</w:t>
            </w:r>
            <w:proofErr w:type="spellEnd"/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6738D1" w:rsidRPr="006738D1" w:rsidTr="006738D1">
        <w:tc>
          <w:tcPr>
            <w:tcW w:w="46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11. ЧИСТАЯ ПРИБЫЛЬ (УБЫТКИ)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18969265.00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</w:tbl>
    <w:p w:rsidR="006738D1" w:rsidRPr="006738D1" w:rsidRDefault="006738D1" w:rsidP="006738D1">
      <w:pPr>
        <w:spacing w:after="0" w:line="240" w:lineRule="auto"/>
        <w:rPr>
          <w:rFonts w:ascii="Times New Roman" w:eastAsia="Times New Roman" w:hAnsi="Times New Roman" w:cs="Times New Roman"/>
          <w:vanish/>
          <w:lang w:val="en-US"/>
        </w:rPr>
      </w:pPr>
    </w:p>
    <w:tbl>
      <w:tblPr>
        <w:tblW w:w="104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339"/>
        <w:gridCol w:w="4590"/>
      </w:tblGrid>
      <w:tr w:rsidR="006738D1" w:rsidRPr="006738D1" w:rsidTr="006738D1">
        <w:tc>
          <w:tcPr>
            <w:tcW w:w="54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7</w:t>
            </w:r>
          </w:p>
        </w:tc>
        <w:tc>
          <w:tcPr>
            <w:tcW w:w="992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B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/>
              </w:rPr>
              <w:t>Ответственные</w:t>
            </w:r>
            <w:proofErr w:type="spellEnd"/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Ф.И.О.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руководителя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исполнительного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органа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Бурханов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Бобир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Нодирхонович</w:t>
            </w:r>
            <w:proofErr w:type="spellEnd"/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Ф.И.О.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главного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бухгалтера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Тошпулатхужаев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Жамолхужа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Омонхужа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ўғли</w:t>
            </w:r>
            <w:proofErr w:type="spellEnd"/>
          </w:p>
        </w:tc>
      </w:tr>
      <w:tr w:rsidR="006738D1" w:rsidRPr="006738D1" w:rsidTr="006738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5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Ф.И.О.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уполномоченного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лица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разместившего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информацию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веб-сайте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8D1" w:rsidRPr="006738D1" w:rsidRDefault="006738D1" w:rsidP="0067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Атамирзаева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Нигора</w:t>
            </w:r>
            <w:proofErr w:type="spellEnd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  <w:proofErr w:type="spellStart"/>
            <w:r w:rsidRPr="006738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Бахтиёровна</w:t>
            </w:r>
            <w:proofErr w:type="spellEnd"/>
          </w:p>
        </w:tc>
      </w:tr>
    </w:tbl>
    <w:p w:rsidR="00967A38" w:rsidRPr="006738D1" w:rsidRDefault="00967A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67A38" w:rsidRPr="006738D1" w:rsidSect="006738D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1F"/>
    <w:rsid w:val="003D0669"/>
    <w:rsid w:val="006738D1"/>
    <w:rsid w:val="00967A38"/>
    <w:rsid w:val="00E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8D1"/>
    <w:rPr>
      <w:b/>
      <w:bCs/>
    </w:rPr>
  </w:style>
  <w:style w:type="character" w:styleId="a4">
    <w:name w:val="Hyperlink"/>
    <w:basedOn w:val="a0"/>
    <w:uiPriority w:val="99"/>
    <w:semiHidden/>
    <w:unhideWhenUsed/>
    <w:rsid w:val="006738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8D1"/>
    <w:rPr>
      <w:b/>
      <w:bCs/>
    </w:rPr>
  </w:style>
  <w:style w:type="character" w:styleId="a4">
    <w:name w:val="Hyperlink"/>
    <w:basedOn w:val="a0"/>
    <w:uiPriority w:val="99"/>
    <w:semiHidden/>
    <w:unhideWhenUsed/>
    <w:rsid w:val="00673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inbank.com/" TargetMode="External"/><Relationship Id="rId5" Type="http://schemas.openxmlformats.org/officeDocument/2006/relationships/hyperlink" Target="mailto:info@infin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2020-04-23T09:41:00Z</dcterms:created>
  <dcterms:modified xsi:type="dcterms:W3CDTF">2020-04-23T09:50:00Z</dcterms:modified>
</cp:coreProperties>
</file>